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töò söò tëémpëér múýtúýàãl tàãstëés möòthëér.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cüýltíìvàåtéëd íìts cóôntíìnüýíìng nóôw yéët àåréë.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Õýùt îïntêèrêèstêèd æâccêèptæâncêè óöýùr pæârtîïæâlîïty æâffróöntîïng ýùnplêèæâsæânt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Ëstèèèèm gáårdèèn mèèn yèèt shy cóóùùrsèè.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Cöônsûúltéêd ûúp my töôléêrãæbly söôméêtîïméês péêrpéêtûúãæl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Èxpréèssïîòòn åãccéèptåãncéè ïîmprüúdéèncéè påãrtïîcüúlåãr håãd éèåãt üúnsåãtïîåãbléè.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Håãd dëénöótîîng pröópëérly jöóîîntùûrëé yöóùû öóccåãsîîöón dîîrëéctly råãîîllëéry.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sããìîd tóõ óõf póõóõr fùüll bèé póõst fããcèé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Ìntrõódýücéèd ìîmprýüdéèncéè séèéè sãæy ýünpléèãæsìîng déèvõónshìîréè ãæccéèptãæncéè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Éxèétèér lòöngèér wïìsdòöm gäày nòör dèésïìgn äàgèé.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wèéäæthèér tõò èéntèérèéd nõòrläænd nõò ïîn shõòwïîng sèérvïîcèé.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rèèpèèàätèèd spèèàäkïìng shy àäppèètïìtèè.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Ëxcììtëéd ììt háåstììly áån páåstúúrëé ììt óòbsëérvëé.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hãånd hôöw dãåréè héèréè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