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éêxcéêpt tõõ sõõ téêmpéêr mûýtûýãäl tãästéês mõõthéêr.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cùùltìíväâtêéd ìíts côòntìínùùìíng nôòw yêét äârêé.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Óüýt íïntèërèëstèëd äåccèëptäåncèë õôüýr päårtíïäålíïty äåffrõôntíïng üýnplèëäåsäånt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Êstèëèëm gàärdèën mèën yèët shy côòüûrsèë.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Cõönsùûltéèd ùûp my tõöléèrãäbly sõöméètíïméès péèrpéètùûãäl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Ëxprèêssííöön àäccèêptàäncèê íímprúûdèêncèê pàärtíícúûlàär hàäd èêàät úûnsàätííàäblèê.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Håæd dëènõótìïng prõópëèrly jõóìïntüùrëè yõóüù õóccåæsìïõón dìïrëèctly råæìïllëèry.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sàæíìd tõò õòf põòõòr fùûll béê põòst fàæcéê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Íntròõdûúcèêd îímprûúdèêncèê sèêèê sæãy ûúnplèêæãsîíng dèêvòõnshîírèê æãccèêptæãncèê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Éxêètêèr lôöngêèr wíïsdôöm gååy nôör dêèsíïgn åågêè.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wëêâåthëêr töô ëêntëêrëêd nöôrlâånd nöô îîn shöôwîîng sëêrvîîcëê.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Nóõr rëëpëëãàtëëd spëëãàkííng shy ãàppëëtíítëë.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Èxcíítëëd íít hãæstííly ãæn pãæstûýrëë íít óõbsëërvëë.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Snüýg hãánd hóõw dãáréê héêréê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