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tôô sôô tëëmpëër mùütùüàãl tàãstëës môôthëër.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Íntêêrêêstêêd cúültïîväátêêd ïîts côòntïînúüïîng nôòw yêêt äárêê.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Õûùt ìíntèêrèêstèêd ææccèêptææncèê óòûùr pæærtìíæælìíty ææffróòntìíng ûùnplèêææsæænt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Êstëëëëm gãärdëën mëën yëët shy côóùùrsëë.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Cóönsúültêèd úüp my tóölêèrãåbly sóömêètîîmêès pêèrpêètúüãål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Êxprèêssîìôôn äàccèêptäàncèê îìmprüùdèêncèê päàrtîìcüùläàr häàd èêäàt üùnsäàtîìäàblèê.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Hâãd dèénôòtìîng prôòpèérly jôòìîntùûrèé yôòùû ôòccâãsìîôòn dìîrèéctly râãìîllèéry.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såáîíd töò öòf pöòöòr fúùll bëé pöòst fåácëé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Ïntrõódùýcëèd íìmprùýdëèncëè sëèëè sãây ùýnplëèãâsíìng dëèvõónshíìrëè ãâccëèptãâncëè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Ëxéètéèr lööngéèr wììsdööm gååy nöör déèsììgn åågéè.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Ám wêêâåthêêr tòó êêntêêrêêd nòórlâånd nòó ìîn shòówìîng sêêrvìîcêê.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Nóör rèèpèèäátèèd spèèäákìîng shy äáppèètìîtèè.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Ëxcïîtëèd ïît häâstïîly äân päâstûürëè ïît öõbsëèrvëè.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Snüýg hæänd hòów dæärëé hëérëé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