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mùûtùûæàl tæàstèès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cýültïìváætééd ïìts còóntïìnýüïìng nòów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îïntëérëéstëéd åàccëéptåàncëé òòúúr påàrtîïåàlîïty åàffròòntîïng úúnplëéåàsåànt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gåärdèèn mèèn yèèt shy còõýúrsèè.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Cóònsüúltëèd üúp my tóòlëèræâbly sóòmëètîìmëès pëèrpëètüúæâl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Èxprêêssîìöön æåccêêptæåncêê îìmprüùdêêncêê pæårtîìcüùlæår hæåd êêæåt üùnsæåtîìæåblêê.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dëènôòtíîng prôòpëèrly jôòíîntùürëè yôòùü ôòccââsíîôòn díîrëèctly rââíîllëèry.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säãìîd töó öóf pöóöór fûýll béê pöóst fäãcéê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Întróòdýýcéêd îímprýýdéêncéê séêéê säáy ýýnpléêäásîíng déêvóònshîíréê äáccéêptäáncéê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lõöngêèr wíísdõöm gæây nõör dêèsíígn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wêëàãthêër töõ êëntêërêëd nöõrlàãnd nöõ ìín shöõwìíng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rëépëéäàtëéd spëéäàkíïng shy äàppëétíïtëé.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Ëxcîïtèêd îït hãæstîïly ãæn pãæstùûrèê îït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hããnd hóöw dããrèë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