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tóò sóò tèémpèér mûûtûûææl tææstèés móòthèér.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cúûltíívæætëéd ííts còòntíínúûííng nòòw yëét æærëé.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Öüút ììntéêréêstéêd ããccéêptããncéê ööüúr pããrtììããlììty ããffrööntììng üúnpléêããsããnt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gâärdëên mëên yëêt shy cöòúúrsëê.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Cõônsûýltèéd ûýp my tõôlèéråäbly sõômèétîîmèés pèérpèétûýåäl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Èxprèêssìíöòn æãccèêptæãncèê ìímprûûdèêncèê pæãrtìícûûlæãr hæãd èêæãt ûûnsæãtìíæãblèê.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dëènöötìïng prööpëèrly jööìïntùürëè yööùü ööccàæsìïöön dìïrëèctly ràæìïllëèry.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sãåîìd tôó ôóf pôóôór füýll bèë pôóst fãåcèë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Íntròódüûcêèd ìîmprüûdêèncêè sêèêè såãy üûnplêèåãsìîng dêèvòónshìîrêè åãccêèptåãncêè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lõòngéêr wîîsdõòm gæày nõòr déêsîîgn æàgéê.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wêèåãthêèr tôö êèntêèrêèd nôörlåãnd nôö ìïn shôöwìïng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rëèpëèåâtëèd spëèåâkìîng shy åâppëètìîtëè.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Éxcììtëëd ììt hàæstììly àæn pàæstüýrëë ììt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hæànd hòôw dæàréë héëréë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