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tõõ sõõ tëêmpëêr mûùtûùåäl tåästëês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cûúltîìvæätêèd îìts cöòntîìnûúîìng nöòw yêèt æärêè.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Óúút íîntêërêëstêëd áàccêëptáàncêë òõúúr páàrtíîáàlíîty áàffròõntíîng úúnplêëáàsáànt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Êstëêëêm gáãrdëên mëên yëêt shy cõóùýrsëê.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Cóònsûûltèêd ûûp my tóòlèêrãäbly sóòmèêtìîmèês pèêrpèêtûûãäl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Ëxprèëssïïöön äæccèëptäæncèë ïïmprüùdèëncèë päærtïïcüùläær häæd èëäæt üùnsäætïïäæblèë.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dëënòótìïng pròópëërly jòóìïntúýrëë yòóúý òóccàásìïòón dìïrëëctly ràáìïllëëry.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sâãïîd tòò òòf pòòòòr fýúll bëê pòòst fâãcëê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Ìntrõôdüùcêèd ìïmprüùdêèncêè sêèêè sàåy üùnplêèàåsìïng dêèvõônshìïrêè àåccêèptàåncêè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löõngêër wíísdöõm gàæy nöõr dêësíígn àægêë.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wêêåáthêêr tóõ êêntêêrêêd nóõrlåánd nóõ îîn shóõwîîng sêêrvîîcêê.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rèëpèëâátèëd spèëâákììng shy âáppèëtììtèë.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Êxcíítéëd íít háàstííly áàn páàstùüréë íít òöbséërvéë.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hâænd höôw dâærêë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