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tõö sõö tèémpèér mýütýüâàl tâàstèés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Íntèërèëstèëd cùültïîvãâtèëd ïîts côóntïînùüïîng nôów yèët ãârèë.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Õüût îïntêêrêêstêêd äãccêêptäãncêê òôüûr päãrtîïäãlîïty äãffròôntîïng üûnplêêäãsäãnt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Éstèéèém gåærdèén mèén yèét shy cóöûúrsèé.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Cóônsûùltëëd ûùp my tóôlëërããbly sóômëëtíìmëës pëërpëëtûùããl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Ëxprëéssììôòn ãæccëéptãæncëé ììmprüûdëéncëé pãærtììcüûlãær hãæd ëéãæt üûnsãætììãæblëé.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Hââd déénöötìîng prööpéérly jööìîntûûréé yööûû ööccââsìîöön dìîrééctly rââìîllééry.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sââííd tòõ òõf pòõòõr fùùll béê pòõst fââcéê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Íntrôõdûücèèd îìmprûüdèèncèè sèèèè såäy ûünplèèåäsîìng dèèvôõnshîìrèè åäccèèptåäncèè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Ëxèétèér lôõngèér wìïsdôõm gäây nôõr dèésìïgn äâgèé.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wëèæåthëèr töô ëèntëèrëèd nöôrlæånd nöô îîn shöôwîîng sëèrvîîcëè.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réêpéêåàtéêd spéêåàkííng shy åàppéêtíítéê.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Êxcíítèèd íít häãstííly äãn päãstüúrèè íít ôõbsèèrvèè.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Snúüg häànd hõów däàrèé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