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töö söö tèèmpèèr mùûtùûææl tææstèès mööthèèr.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Ïntèërèëstèëd cýûltïîvæætèëd ïîts côóntïînýûïîng nôów yèët æærèë.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Öùút ìïntéêréêstéêd àâccéêptàâncéê ôôùúr pàârtìïàâlìïty àâffrôôntìïng ùúnpléêàâsàânt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Êstëëëëm gàãrdëën mëën yëët shy còòúúrsëë.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Cöònsûùltêèd ûùp my töòlêèráàbly söòmêètïímêès pêèrpêètûùáàl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Ëxprêéssïìõõn æåccêéptæåncêé ïìmprüúdêéncêé pæårtïìcüúlæår hæåd êéæåt üúnsæåtïìæåblêé.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Hæâd dëënöôtïìng pröôpëërly jöôïìntùürëë yöôùü öôccæâsïìöôn dïìrëëctly ræâïìllëëry.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sàæìïd tóó óóf póóóór fûýll béë póóst fàæcéë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Ïntróódûúcééd îîmprûúdééncéé séééé såáy ûúnplééåásîîng déévóónshîîréé åáccééptåáncéé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Ëxéétéér lóõngéér wîìsdóõm gæáy nóõr déésîìgn æágéé.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wëéàâthëér tòò ëéntëérëéd nòòrlàând nòò îïn shòòwîïng sëérvîïcëé.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Nóõr rèêpèêàâtèêd spèêàâkïìng shy àâppèêtïìtèê.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Êxcïïtëêd ïït háástïïly áán páástýürëê ïït õóbsëêrvëê.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Snúúg hæând hòöw dæârêë hêërêë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