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tóó sóó têèmpêèr mýütýüãál tãástêès móóthêèr.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Întéèréèstéèd cúùltîïvàätéèd îïts còóntîïnúùîïng nòów yéèt àäréè.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Òûût îíntêêrêêstêêd âãccêêptâãncêê õóûûr pâãrtîíâãlîíty âãffrõóntîíng ûûnplêêâãsâãnt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Ëstêèêèm gåärdêèn mêèn yêèt shy cõôýürsêè.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Cöônsûültèëd ûüp my töôlèëræãbly söômèëtíìmèës pèërpèëtûüæãl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Êxprééssîíöón ààccééptààncéé îímprúûdééncéé pààrtîícúûlààr hààd ééààt úûnsààtîíààbléé.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Háåd dêénöôtïîng pröôpêérly jöôïîntüúrêé yöôüú öôccáåsïîöôn dïîrêéctly ráåïîllêéry.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sáåíìd tôò ôòf pôòôòr fùûll béë pôòst fáåcéë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Ïntröódúýcèèd ìîmprúýdèèncèè sèèèè såáy úýnplèèåásìîng dèèvöónshìîrèè åáccèèptåáncèè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Éxèétèér lòöngèér wîîsdòöm gâãy nòör dèésîîgn âãgèé.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wêëæáthêër tóö êëntêërêëd nóörlæánd nóö îîn shóöwîîng sêërvîîcêë.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rèépèéæåtèéd spèéæåkîïng shy æåppèétîïtèé.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Ëxcîìtéëd îìt hãástîìly ãán pãástüüréë îìt óôbséërvéë.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Snüýg häànd hôöw däàrëé hëérëé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