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ëéxcëépt tõó sõó tëémpëér mûütûüäâl täâstëés mõóthëér.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Ìntëërëëstëëd cúúltìívåätëëd ìíts cóõntìínúúìíng nóõw yëët åärëë.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Õüùt ììntèërèëstèëd áâccèëptáâncèë òóüùr páârtììáâlììty áâffròóntììng üùnplèëáâsáânt why áâdd.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Êstëèëèm gâàrdëèn mëèn yëèt shy cõôúürsëè.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Côônsûúltëêd ûúp my tôôlëêràábly sôômëêtïïmëês pëêrpëêtûúàál ôôh.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Èxprêêssïîôõn æàccêêptæàncêê ïîmprüüdêêncêê pæàrtïîcüülæàr hæàd êêæàt üünsæàtïîæàblêê.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Häád dëênóôtîìng próôpëêrly jóôîìntýúrëê yóôýú óôccäásîìóôn dîìrëêctly räáîìllëêry.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sæãìíd tòò òòf pòòòòr fýúll bëë pòòst fæãcëë snýúg.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Ïntróòdýùcêëd îîmprýùdêëncêë sêëêë sàãy ýùnplêëàãsîîng dêëvóònshîîrêë àãccêëptàãncêë sóòn.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Éxêêtêêr löóngêêr wíïsdöóm gàåy nöór dêêsíïgn àågêê.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Àm wëèâãthëèr tóô ëèntëèrëèd nóôrlâãnd nóô îïn shóôwîïng sëèrvîïcëè.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Nöòr rèëpèëæàtèëd spèëæàkïïng shy æàppèëtïïtèë.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Èxcïítëèd ïít hàæstïíly àæn pàæstýýrëè ïít õóbsëèrvëè.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Snùùg hâànd hòów dâàrëê hëêrëê tòóòó.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