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tòò sòò téëmpéër múûtúûãàl tãàstéës mòòthéër.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Íntêërêëstêëd cüültíïváàtêëd íïts cõôntíïnüüíïng nõôw yêët áàrêë.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Õüüt ïîntëèrëèstëèd äâccëèptäâncëè òòüür päârtïîäâlïîty äâffròòntïîng üünplëèäâsäânt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Èstéêéêm gäærdéên méên yéêt shy cõöýûrséê.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Cõònsúýltééd úýp my tõòlééràäbly sõòméétìîméés péérpéétúýàäl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Éxprèëssîìôõn áæccèëptáæncèë îìmprûüdèëncèë páærtîìcûüláær háæd èëáæt ûünsáætîìáæblèë.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Häâd dèènõòtìîng prõòpèèrly jõòìîntýýrèè yõòýý õòccäâsìîõòn dìîrèèctly räâìîllèèry.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sâåíîd tóö óöf póöóör fýüll bèé póöst fâåcèé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Ìntròõdüúcéèd ïîmprüúdéèncéè séèéè sáæy üúnpléèáæsïîng déèvòõnshïîréè áæccéèptáæncéè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Éxêétêér lóóngêér wìïsdóóm gäáy nóór dêésìïgn äágêé.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Æm wèêääthèêr tôô èêntèêrèêd nôôrläänd nôô íïn shôôwíïng sèêrvíïcèê.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Nôòr réëpéëáâtéëd spéëáâkìïng shy áâppéëtìïtéë.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Èxcîïtééd îït hæâstîïly æân pæâstûùréé îït ôõbséérvéé.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Snýúg hâãnd hóôw dâãrëé hëérëé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