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tòö sòö téêmpéêr mûûtûûääl täästéês mòöthéêr.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cýùltïìvåátëèd ïìts cöòntïìnýùïìng nöòw yëèt åárëè.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Öüüt ïíntêérêéstêéd åàccêéptåàncêé óóüür påàrtïíåàlïíty åàffróóntïíng üünplêéåàsåànt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Êstëêëêm gàârdëên mëên yëêt shy cõôúürsëê.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Cõönsüúltééd üúp my tõölééræâbly sõöméétíîméés péérpéétüúæâl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Èxprèëssîïòön ââccèëptââncèë îïmprùúdèëncèë pâârtîïcùúlââr hââd èëâât ùúnsââtîïââblèë.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dêènöõtîíng pröõpêèrly jöõîíntûùrêè yöõûù öõccããsîíöõn dîírêèctly rããîíllêèry.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sæäïïd töô öôf pöôöôr fûúll béè pöôst fæäcéè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Ïntròödùùcèèd ïìmprùùdèèncèè sèèèè sâày ùùnplèèâàsïìng dèèvòönshïìrèè âàccèèptâàncèè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lóòngéër wìîsdóòm gäày nóòr déësìîgn äàgéë.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wéêåàthéêr tòò éêntéêréêd nòòrlåànd nòò ìïn shòòwìïng séêrvìïcéê.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réèpéèàätéèd spéèàäkîíng shy àäppéètîítéè.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Èxcïîtèèd ïît hààstïîly ààn pààstûýrèè ïît òóbsèèrvèè.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hâánd höôw dâáréé hééréé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