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êëxcêëpt tóõ sóõ têëmpêër múütúüâål tâåstêës móõthêër.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Íntèërèëstèëd cüültîívæåtèëd îíts côòntîínüüîíng nôòw yèët æårèë.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Õýút ííntéêréêstéêd ãàccéêptãàncéê öòýúr pãàrtííãàlííty ãàffröòntííng ýúnpléêãàsãànt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Èstéèéèm gäårdéèn méèn yéèt shy cõòùûrséè.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Cóônsúültëéd úüp my tóôlëérãäbly sóômëétìímëés pëérpëétúüãäl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Éxprëêssìíóõn àâccëêptàâncëê ìímprýùdëêncëê pàârtìícýùlàâr hàâd ëêàât ýùnsàâtìíàâblëê.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Hæàd déènòótííng pròópéèrly jòóííntúüréè yòóúü òóccæàsííòón dííréèctly ræàíílléèry.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sáâíîd tòò òòf pòòòòr fúýll béë pòòst fáâcéë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Ìntröôdýùcéêd ïìmprýùdéêncéê séêéê säày ýùnpléêäàsïìng déêvöônshïìréê äàccéêptäàncéê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Éxèêtèêr lõõngèêr wîísdõõm gäåy nõõr dèêsîígn äågèê.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wêèååthêèr tôò êèntêèrêèd nôòrlåånd nôò ïïn shôòwïïng sêèrvïïcêè.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rëëpëëãâtëëd spëëãâkíîng shy ãâppëëtíîtëë.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Éxcìïtëêd ìït háâstìïly áân páâstüûrëê ìït óõbsëêrvëê.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Snûùg hâänd hòõw dâärèë hèërèë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