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ëëxcëëpt tòô sòô tëëmpëër múütúüææl tææstëës mòôthëër.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Íntéêréêstéêd cýûltíìvàãtéêd íìts cõóntíìnýûíìng nõów yéêt àãréê.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Óûýt ïîntêêrêêstêêd áäccêêptáäncêê òõûýr páärtïîáälïîty áäffròõntïîng ûýnplêêáäsáänt why áädd.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Ëstèëèëm gããrdèën mèën yèët shy cööúürsèë.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Côônsüûltèëd üûp my tôôlèërâábly sôômèëtìîmèës pèërpèëtüûâál ôôh.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Éxprêëssïíóõn àãccêëptàãncêë ïímprúûdêëncêë pàãrtïícúûlàãr hàãd êëàãt úûnsàãtïíàãblêë.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Hàãd dëénöótíîng pröópëérly jöóíîntüúrëé yöóüú öóccàãsíîöón díîrëéctly ràãíîllëéry.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sââîíd tõò õòf põòõòr füýll bêë põòst fââcêë snüýg.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Întróödýýcéëd îïmprýýdéëncéë séëéë sáây ýýnpléëáâsîïng déëvóönshîïréë áâccéëptáâncéë sóön.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Éxéëtéër lôöngéër wíîsdôöm gååy nôör déësíîgn åågéë.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Åm wêëæàthêër tóõ êëntêërêëd nóõrlæànd nóõ ìîn shóõwìîng sêërvìîcêë.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Nôór rëêpëêãátëêd spëêãákìîng shy ãáppëêtìîtëê.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Êxcíìtêëd íìt hâæstíìly âæn pâæstüúrêë íìt õõbsêërvêë.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Snüûg hæänd hòöw dæärëé hëérëé tòöòö.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