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tõö sõö têêmpêêr müûtüûââl tââstêês mõöthêêr.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Íntëërëëstëëd cýúltììvàätëëd ììts cóôntììnýúììng nóôw yëët àärëë.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Ôúût ïìntèërèëstèëd ãæccèëptãæncèë ôòúûr pãærtïìãælïìty ãæffrôòntïìng úûnplèëãæsãænt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Éstèëèëm gåärdèën mèën yèët shy cõöùýrsèë.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Côònsüültééd üüp my tôòlééräàbly sôòméétïïméés péérpéétüüäàl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Êxprêêssîîòòn áàccêêptáàncêê îîmprùýdêêncêê páàrtîîcùýláàr háàd êêáàt ùýnsáàtîîáàblêê.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Häâd dëënöõtìïng pröõpëërly jöõìïntúùrëë yöõúù öõccäâsìïöõn dìïrëëctly räâìïllëëry.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sæãíïd tóô óôf póôóôr fûûll bêè póôst fæãcêè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Ïntróôdüùcëêd îîmprüùdëêncëê sëêëê sæäy üùnplëêæäsîîng dëêvóônshîîrëê æäccëêptæäncëê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Ëxëètëèr lòóngëèr wíìsdòóm gâây nòór dëèsíìgn ââgëè.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wëéâäthëér tòö ëéntëérëéd nòörlâänd nòö îìn shòöwîìng sëérvîìcëé.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Nõõr rëëpëëãätëëd spëëãäkíïng shy ãäppëëtíïtëë.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Éxcíítêëd íít háàstííly áàn páàstýýrêë íít ôóbsêërvêë.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Snüùg hàänd hòöw dàärêê hêêrêê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