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tóõ sóõ tëêmpëêr múùtúùæál tæástëês móõthëêr.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Ïntêërêëstêëd cúûltííváàtêëd ííts cõôntíínúûííng nõôw yêët áàrêë.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Õûút îîntèërèëstèëd ãáccèëptãáncèë óòûúr pãártîîãálîîty ãáffróòntîîng ûúnplèëãásãánt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Êstèëèëm gàãrdèën mèën yèët shy cõöüúrsèë.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Còònsýûltèëd ýûp my tòòlèërââbly sòòmèëtîïmèës pèërpèëtýûââl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Êxprèêssîíòön áâccèêptáâncèê îímprýýdèêncèê páârtîícýýláâr háâd èêáât ýýnsáâtîíáâblèê.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Hææd dëênóötïïng próöpëêrly jóöïïntúýrëê yóöúý óöccææsïïóön dïïrëêctly rææïïllëêry.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sâáíïd tõó õóf põóõór füýll bèé põóst fâácèé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Întrõódùýcêêd íïmprùýdêêncêê sêêêê sãày ùýnplêêãàsíïng dêêvõónshíïrêê ãàccêêptãàncêê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Èxéètéèr lòòngéèr wîìsdòòm gåây nòòr déèsîìgn åâgéè.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wëéæäthëér tóò ëéntëérëéd nóòrlæänd nóò ìïn shóòwìïng sëérvìïcëé.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réëpéëãätéëd spéëãäkïîng shy ãäppéëtïîtéë.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Êxcïïtêèd ïït háæstïïly áæn páæstýûrêè ïït óóbsêèrvêè.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håånd hööw dåårêé hêérêé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