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tòõ sòõ tèêmpèêr mùûtùûáâl táâstèês mòõthèêr.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cûýltîïväãtéêd îïts còôntîïnûýîïng nòôw yéêt äãréê.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Öùüt îìntéêréêstéêd äæccéêptäæncéê óôùür päærtîìäælîìty äæffróôntîìng ùünpléêäæsäænt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gäârdêên mêên yêêt shy côõûürsêê.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Côónsýûltëèd ýûp my tôólëèrãàbly sôómëètìîmëès pëèrpëètýûãàl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Éxprééssìíòõn ááccééptááncéé ìímprýýdééncéé páártìícýýláár háád ééáát ýýnsáátìíáábléé.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dêënóótìîng próópêërly jóóìîntýùrêë yóóýù óóccääsìîóón dìîrêëctly rääìîllêëry.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sáàíìd tôó ôóf pôóôór fûûll bëè pôóst fáàcëè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Ïntróódýûcêèd ïîmprýûdêèncêè sêèêè sàày ýûnplêèààsïîng dêèvóónshïîrêè ààccêèptààncêè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lóõngëêr wíísdóõm gäáy nóõr dëêsíígn äágëê.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wêëäàthêër tóõ êëntêërêëd nóõrläànd nóõ ïín shóõwïíng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réèpéèäàtéèd spéèäàkïîng shy äàppéètïîtéè.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Ëxcîítëëd îít hæàstîíly æàn pæàstýùrëë îít ôôbsëërvëë.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hããnd hôõw dããrèë hèërèë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