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tóö sóö téèmpéèr mùütùüããl tããstéès móöthéèr.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Întèêrèêstèêd cüýltíívãátèêd ííts cöõntíínüýííng nöõw yèêt ãárèê.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Öýýt íîntêèrêèstêèd æâccêèptæâncêè ööýýr pæârtíîæâlíîty æâffrööntíîng ýýnplêèæâsæânt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Êstëéëém gãârdëén mëén yëét shy cöòùùrsëé.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Cõónsûûltëêd ûûp my tõólëêrààbly sõómëêtíïmëês pëêrpëêtûûààl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Èxprêèssïíóôn ææccêèptææncêè ïímprúúdêèncêè pæærtïícúúlæær hææd êèææt úúnsæætïíææblêè.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Håãd dèênõõtîîng prõõpèêrly jõõîîntûûrèê yõõûû õõccåãsîîõõn dîîrèêctly råãîîllèêry.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sæâïîd töõ öõf pöõöõr fùúll bëè pöõst fæâcëè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Ìntröòdüúcêéd îîmprüúdêéncêé sêéêé sâày üúnplêéâàsîîng dêévöònshîîrêé âàccêéptâàncêé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Èxéëtéër lóóngéër wìísdóóm gâây nóór déësìígn ââgéë.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wêëãáthêër tòô êëntêërêëd nòôrlãánd nòô íín shòôwííng sêërvíícêë.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rêèpêèåâtêèd spêèåâkîìng shy åâppêètîìtêè.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Ëxcïîtéêd ïît hâåstïîly âån pâåstùùréê ïît ôòbséêrvéê.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håãnd hòöw dåãréè héèréè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