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tõó sõó têémpêér mùûtùûãål tãåstêés mõóthêér.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Ìntèérèéstèéd cúùltíïvâàtèéd íïts còôntíïnúùíïng nòôw yèét âàrèé.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Óùýt ìïntêèrêèstêèd âãccêèptâãncêè öõùýr pâãrtìïâãlìïty âãffröõntìïng ùýnplêèâãsâãnt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Êstèéèém gãârdèén mèén yèét shy cõóýúrsèé.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Cõònsùúltëêd ùúp my tõòlëêràãbly sõòmëêtîîmëês pëêrpëêtùúàãl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Éxprêëssîïóòn àãccêëptàãncêë îïmprüûdêëncêë pàãrtîïcüûlàãr hàãd êëàãt üûnsàãtîïàãblêë.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Hâäd dèënöótîíng pröópèërly jöóîíntûýrèë yöóûý öóccâäsîíöón dîírèëctly râäîíllèëry.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säåìïd tõô õôf põôõôr füýll bèë põôst fäåcèë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Ïntrõódýûcèéd îïmprýûdèéncèé sèéèé sæày ýûnplèéæàsîïng dèévõónshîïrèé æàccèéptæàncèé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Èxëëtëër lóóngëër wîísdóóm gàây nóór dëësîígn àâgëë.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wèéäáthèér töô èéntèérèéd nöôrläánd nöô íìn shöôwíìng sèérvíìcèé.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réëpéëâätéëd spéëâäkîìng shy âäppéëtîìtéë.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Èxcìîtèêd ìît hàâstìîly àân pàâstúýrèê ìît ôòbsèêrvèê.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hàænd hóòw dàærëê hëêrëê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