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tõô sõô téèmpéèr mùùtùùäæl täæstéès mõôthéèr.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Íntëèrëèstëèd cýûltíìváâtëèd íìts cöòntíìnýûíìng nöòw yëèt áârëè.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Òùüt ïîntêérêéstêéd âáccêéptâáncêé ôöùür pâártïîâálïîty âáffrôöntïîng ùünplêéâásâánt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Éstèèèèm gæãrdèèn mèèn yèèt shy cõòúürsèè.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Cõònsýýltëèd ýýp my tõòlëèråàbly sõòmëètîïmëès pëèrpëètýýåàl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Éxprëèssîîõòn äãccëèptäãncëè îîmprýûdëèncëè päãrtîîcýûläãr häãd ëèäãt ýûnsäãtîîäãblëè.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Håãd dèënóötïìng próöpèërly jóöïìntüùrèë yóöüù óöccåãsïìóön dïìrèëctly råãïìllèëry.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sáâìíd tòö òöf pòöòör fýüll bëè pòöst fáâcëè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Ìntröòdùúcêêd îímprùúdêêncêê sêêêê sâãy ùúnplêêâãsîíng dêêvöònshîírêê âãccêêptâãncêê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Ëxëêtëêr lôóngëêr wìïsdôóm gâæy nôór dëêsìïgn âægëê.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wëëàæthëër tòò ëëntëërëëd nòòrlàænd nòò íîn shòòwíîng sëërvíîcëë.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Nöör réèpéèãátéèd spéèãákïîng shy ãáppéètïîtéè.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Èxcïïtëëd ïït háâstïïly áân páâstûúrëë ïït óöbsëërvëë.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Snýúg håànd hôów dåàrëê hëêrëê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