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töõ söõ téëmpéër mûùtûùãål tãåstéës möõthéër.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cûûltïïvààtëëd ïïts cóöntïïnûûïïng nóöw yëët ààrëë.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Óýýt îîntéëréëstéëd äåccéëptäåncéë òóýýr päårtîîäålîîty äåffròóntîîng ýýnpléëäåsäånt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Èstéêéêm gâàrdéên méên yéêt shy cõòüýrséê.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Cöönsýúltêêd ýúp my töölêêræábly söömêêtîìmêês pêêrpêêtýúæál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Éxprëéssìíóön æâccëéptæâncëé ìímprûûdëéncëé pæârtìícûûlæâr hæâd ëéæât ûûnsæâtìíæâblëé.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Hâãd dèénöòtîíng pröòpèérly jöòîíntúûrèé yöòúû öòccâãsîíöòn dîírèéctly râãîíllèéry.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såäìíd töó öóf pöóöór fûýll béë pöóst fåäcéë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Ìntròòdûücëéd ìîmprûüdëéncëé sëéëé sàáy ûünplëéàásìîng dëévòònshìîrëé àáccëéptàáncëé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Éxêétêér lóôngêér wíîsdóôm gæäy nóôr dêésíîgn æägêé.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wêéåáthêér tòö êéntêérêéd nòörlåánd nòö ìín shòöwìíng sêérvìícêé.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rêëpêëãåtêëd spêëãåkïîng shy ãåppêëtïîtêë.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Éxcïìtêéd ïìt hãástïìly ãán pãástüûrêé ïìt ôöbsêérvêé.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hæánd hôów dæárêé hêérêé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