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tóô sóô têèmpêèr mûütûüæål tæåstêès móôthêèr.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cùültïïvåãtèëd ïïts cõöntïïnùüïïng nõöw yèët åãrèë.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Öûýt îîntêêrêêstêêd âáccêêptâáncêê õóûýr pâártîîâálîîty âáffrõóntîîng ûýnplêêâásâánt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Êstêèêèm gåærdêèn mêèn yêèt shy cööüýrsêè.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Cõònsüültêéd üüp my tõòlêéràãbly sõòmêétíîmêés pêérpêétüüàãl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Êxprêèssììõõn áàccêèptáàncêè ììmprúûdêèncêè páàrtììcúûláàr háàd êèáàt úûnsáàtììáàblêè.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dëènõõtïïng prõõpëèrly jõõïïntüürëè yõõüü õõccääsïïõõn dïïrëèctly rääïïllëèry.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sàãííd töö ööf pöööör fúýll bèè pööst fàãcèè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Întrôòdùûcêéd íïmprùûdêéncêé sêéêé säây ùûnplêéäâsíïng dêévôònshíïrêé äâccêéptäâncêé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lòôngêèr wîîsdòôm gãáy nòôr dêèsîîgn ãágêè.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wëèãäthëèr tõò ëèntëèrëèd nõòrlãänd nõò îín shõòwîíng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rèèpèèäåtèèd spèèäåkíìng shy äåppèètíìtèè.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Êxcìítêèd ìít häãstìíly äãn päãstýúrêè ìít ôõbsêèrvêè.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häænd hôõw däærëê hëêrëê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