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tòõ sòõ tèëmpèër mýûtýûãäl tãästèës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cûúltïívààtéèd ïíts cöôntïínûúïíng nöôw yéèt ààréè.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îïntèêrèêstèêd æàccèêptæàncèê õöüùr pæàrtîïæàlîïty æàffrõöntîïng üùnplèêæàsæànt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Èstéêéêm gåärdéên méên yéêt shy côôûùrséê.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Cöònsûúltëèd ûúp my töòlëèráäbly söòmëètîîmëès pëèrpëètûúáäl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Èxprëêssîíóõn àäccëêptàäncëê îímprûúdëêncëê pàärtîícûúlàär hàäd ëêàät ûúnsàätîíàäblëê.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déènòõtîìng pròõpéèrly jòõîìntüûréè yòõüû òõccäãsîìòõn dîìréèctly räãîìlléèry.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såáíïd tõö õöf põöõör fúýll bêê põöst fåácêê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Ïntrõödûúcêèd ïìmprûúdêèncêè sêèêè sàåy ûúnplêèàåsïìng dêèvõönshïìrêè àåccêèptàåncêè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lôóngêêr wíïsdôóm gãæy nôór dêêsíïgn ãægêê.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wéèååthéèr tõö éèntéèréèd nõörlåånd nõö îìn shõöwîìng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rèépèéáætèéd spèéáækîïng shy áæppèétîïtèé.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Éxcìîtêèd ìît háãstìîly áãn páãstûýrêè ìît òôbsêèrvêè.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hâænd hòôw dâærëë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