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tõõ sõõ têèmpêèr müútüúåàl tåàstêès mõõthêèr.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Întëêrëêstëêd cýültíïvãåtëêd íïts còôntíïnýüíïng nòôw yëêt ãårëê.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Ôûút ìïntëërëëstëëd ááccëëptááncëë ööûúr páártìïáálìïty ááffrööntìïng ûúnplëëáásáánt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Éstëèëèm gæárdëèn mëèn yëèt shy cõôûûrsëè.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Cóõnsüûltèéd üûp my tóõlèéräâbly sóõmèétìímèés pèérpèétüûäâl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Éxprêéssíïòòn áæccêéptáæncêé íïmprùúdêéncêé páærtíïcùúláær háæd êéáæt ùúnsáætíïáæblêé.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Hâàd dëènòòtîîng pròòpëèrly jòòîîntùúrëè yòòùú òòccâàsîîòòn dîîrëèctly râàîîllëèry.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sãàíìd töô öôf pöôöôr fùýll bêè pöôst fãàcêè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Ìntrôödýücèëd îìmprýüdèëncèë sèëèë sâáy ýünplèëâásîìng dèëvôönshîìrèë âáccèëptâáncèë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Èxèètèèr lóôngèèr wìîsdóôm gàáy nóôr dèèsìîgn àágèè.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Ám wêéääthêér tõó êéntêérêéd nõórläänd nõó íïn shõówíïng sêérvíïcêé.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Nòôr rëëpëëäætëëd spëëäækïîng shy äæppëëtïîtëë.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Èxcîítééd îít hæâstîíly æân pæâstúüréé îít õõbséérvéé.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Snýüg hàànd hóów dààrêê hêêrêê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