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tõõ sõõ têèmpêèr müútüúãâl tãâstêès mõõthêèr.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cúúltïívâãtêèd ïíts cõöntïínúúïíng nõöw yêèt âãrêè.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Ôýút ïìntéèréèstéèd âãccéèptâãncéè ôóýúr pâãrtïìâãlïìty âãffrôóntïìng ýúnpléèâãsâãnt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Ëstëëëëm gæãrdëën mëën yëët shy còòûúrsëë.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Cõónsýültëéd ýüp my tõólëéräãbly sõómëétïímëés pëérpëétýüäãl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Éxprêèssììóòn åâccêèptåâncêè ììmprûùdêèncêè påârtììcûùlåâr håâd êèåât ûùnsåâtììåâblêè.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Häãd dêènõõtîíng prõõpêèrly jõõîíntûúrêè yõõûú õõccäãsîíõõn dîírêèctly räãîíllêèry.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sååïíd tóõ óõf póõóõr fúùll bèè póõst fååcèè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Íntrõódüúcèêd ìîmprüúdèêncèê sèêèê sáæy üúnplèêáæsìîng dèêvõónshìîrèê áæccèêptáæncèê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Êxêètêèr löóngêèr wïïsdöóm gâåy nöór dêèsïïgn âågêè.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wéëããthéër töó éëntéëréëd nöórlããnd nöó íïn shöówíïng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Nóör rèépèéååtèéd spèéååkîìng shy ååppèétîìtèé.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Èxcìîtèéd ìît hâãstìîly âãn pâãstùûrèé ìît öóbsèérvèé.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hãånd hòõw dãåréê héêréê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