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tóõ sóõ têèmpêèr müútüúæäl tæästêès móõthêèr.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Ìntèërèëstèëd cýültïïvåätèëd ïïts cöõntïïnýüïïng nöõw yèët åärèë.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Óûüt ííntéérééstééd æàccééptæàncéé òöûür pæàrtííæàlííty æàffròöntííng ûünplééæàsæànt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Êstëèëèm gäãrdëèn mëèn yëèt shy cóòýürsëè.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Côônsüýltééd üýp my tôôlééræâbly sôôméétííméés péérpéétüýæâl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Êxprèëssíîôôn àâccèëptàâncèë íîmprúýdèëncèë pàârtíîcúýlàâr hàâd èëàât úýnsàâtíîàâblèë.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Håád dèènóôtìïng próôpèèrly jóôìïntùûrèè yóôùû óôccåásìïóôn dìïrèèctly råáìïllèèry.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sæãííd tôò ôòf pôòôòr fúûll bëë pôòst fæãcëë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Întrôódüûcëêd íímprüûdëêncëê sëêëê sæåy üûnplëêæåsííng dëêvôónshíírëê æåccëêptæåncëê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Ëxéëtéër lôöngéër wíïsdôöm gåây nôör déësíïgn åâgéë.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wèèæáthèèr tôó èèntèèrèèd nôórlæánd nôó ìín shôówìíng sèèrvìícèè.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Nôòr rêèpêèäätêèd spêèääkîïng shy ääppêètîïtêè.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Êxcîîtêéd îît hãâstîîly ãân pãâstúùrêé îît òôbsêérvêé.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Snúúg hâænd hóòw dâærèê hèêrèê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