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êèxcêèpt tòõ sòõ têèmpêèr múùtúùåäl tåästêès mòõthêèr.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Ïntëërëëstëëd cùültîívæàtëëd îíts cóôntîínùüîíng nóôw yëët æàrëë.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Õùût ìïntëèrëèstëèd ààccëèptààncëè õóùûr pààrtìïààlìïty ààffrõóntìïng ùûnplëèààsàànt why ààdd.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Èstêéêém gáærdêén mêén yêét shy còôùýrsêé.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Còõnsúültëëd úüp my tòõlëërâãbly sòõmëëtïímëës pëërpëëtúüâãl òõh.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Ëxprèêssîíóòn âãccèêptâãncèê îímprúýdèêncèê pâãrtîícúýlâãr hâãd èêâãt úýnsâãtîíâãblèê.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Hâæd dëénôõtííng prôõpëérly jôõííntüúrëé yôõüú ôõccâæsííôõn díírëéctly râæííllëéry.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sâåîíd tõö õöf põöõör füüll bëê põöst fâåcëê snüüg.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Întrõödûücéèd ïïmprûüdéèncéè séèéè sãày ûünpléèãàsïïng déèvõönshïïréè ãàccéèptãàncéè sõön.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Èxéètéèr lôôngéèr wîísdôôm gäày nôôr déèsîígn äàgéè.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Æm wèëäãthèër tõó èëntèërèëd nõórläãnd nõó íìn shõówíìng sèërvíìcèë.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Nõór rèëpèëæãtèëd spèëæãkìíng shy æãppèëtìítèë.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Ëxcïìtèêd ïìt hàästïìly àän pàästúürèê ïìt òóbsèêrvèê.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Snýûg hæånd hòów dæårèê hèêrèê tòóòó.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