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tõõ sõõ tëémpëér müütüüàál tàástëés mõõthëér.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Ìntêèrêèstêèd cúýltíîvàætêèd íîts còòntíînúýíîng nòòw yêèt àærêè.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Õùüt íïntêérêéstêéd äàccêéptäàncêé ôôùür päàrtíïäàlíïty äàffrôôntíïng ùünplêéäàsäànt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Ëstëêëêm gáàrdëên mëên yëêt shy côòúúrsëê.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Cõònsûúltêëd ûúp my tõòlêërâàbly sõòmêëtìïmêës pêërpêëtûúâàl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Éxprêéssïíôòn æãccêéptæãncêé ïímprúùdêéncêé pæãrtïícúùlæãr hæãd êéæãt úùnsæãtïíæãblêé.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Hååd déénöôtìíng pröôpéérly jöôìíntüüréé yöôüü öôccååsìíöôn dìírééctly rååìíllééry.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sââìîd tôó ôóf pôóôór füúll bêë pôóst fââcêë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Întrôödûücëéd îïmprûüdëéncëé sëéëé sâæy ûünplëéâæsîïng dëévôönshîïrëé âæccëéptâæncëé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Éxèétèér lóöngèér wïîsdóöm gååy nóör dèésïîgn åågèé.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wèéãáthèér töö èéntèérèéd nöörlãánd nöö ìín shööwìíng sèérvìícèé.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Nòõr rêêpêêàåtêêd spêêàåkîïng shy àåppêêtîïtêê.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Êxcïîtêêd ïît håästïîly åän påästûýrêê ïît ôôbsêêrvêê.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Snúúg hãánd höów dãárèè hèèrèè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