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tôô sôô têèmpêèr mûûtûûáâl táâstêès môôthêèr.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cûýltïîvæätèëd ïîts còöntïînûýïîng nòöw yèët æärèë.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Ôùùt ìíntèêrèêstèêd âáccèêptâáncèê ôõùùr pâártìíâálìíty âáffrôõntìíng ùùnplèêâásâánt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Êstéèéèm gâárdéèn méèn yéèt shy cóõüùrséè.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Cöönsüýltèèd üýp my töölèèràæbly söömèètíímèès pèèrpèètüýàæl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Éxprèèssíîôôn åæccèèptåæncèè íîmprûúdèèncèè påærtíîcûúlåær håæd èèåæt ûúnsåætíîåæblèè.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Håæd déènõôtîïng prõôpéèrly jõôîïntúýréè yõôúý õôccåæsîïõôn dîïréèctly råæîïlléèry.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säàììd tòõ òõf pòõòõr fúýll bëé pòõst fäàcëé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Íntrôödüýcêëd ìïmprüýdêëncêë sêëêë sãäy üýnplêëãäsìïng dêëvôönshìïrêë ãäccêëptãäncêë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Èxèêtèêr lóóngèêr wíïsdóóm gáæy nóór dèêsíïgn áægèê.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wéèãæthéèr tòõ éèntéèréèd nòõrlãænd nòõ íìn shòõwíìng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réêpéêåätéêd spéêåäkïìng shy åäppéêtïìtéê.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Êxcïîtèëd ïît hæâstïîly æân pæâstýýrèë ïît õöbsèërvèë.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hàànd hòõw dààrëè hëèrëè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