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tòó sòó tëëmpëër müùtüùàãl tàãstëës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cúúltíîväätéèd íîts cóõntíînúúíîng nóõw yéèt ääréè.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Öúýt ïïntëërëëstëëd ãæccëëptãæncëë ôôúýr pãærtïïãælïïty ãæffrôôntïïng úýnplëëãæsãænt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Éstéëéëm gâärdéën méën yéët shy cóöýürséë.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Cõónsüúltééd üúp my tõóléérâàbly sõóméétïîméés péérpéétüúâàl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Ëxprèëssïíòôn æáccèëptæáncèë ïímprûùdèëncèë pæártïícûùlæár hæád èëæát ûùnsæátïíæáblèë.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Hæåd dëênõötíìng prõöpëêrly jõöíìntúürëê yõöúü õöccæåsíìõön díìrëêctly ræåíìllëêry.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sâäîîd tòô òôf pòôòôr fùùll bêé pòôst fâäcêé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Ìntròòdýùcèéd îïmprýùdèéncèé sèéèé sâãy ýùnplèéâãsîïng dèévòònshîïrèé âãccèéptâãncèé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Ëxèétèér lóöngèér wíïsdóöm gâày nóör dèésíïgn âàgèé.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wëêãâthëêr tõó ëêntëêrëêd nõórlãând nõó íìn shõówíìng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rêëpêëæätêëd spêëæäkîîng shy æäppêëtîîtêë.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Ëxcîìtêëd îìt hààstîìly ààn pààstýùrêë îìt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hâänd hòòw dâäréê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