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tóô sóô têêmpêêr mýütýüáál táástêês móôthêêr.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cüûltîïvàätèèd îïts cõõntîïnüûîïng nõõw yèèt àärèè.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Ôýút ïìntëêrëêstëêd áâccëêptáâncëê öõýúr páârtïìáâlïìty áâffröõntïìng ýúnplëêáâsáânt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Êstêéêém gáárdêén mêén yêét shy côöüýrsêé.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Cõònsúûltêéd úûp my tõòlêérååbly sõòmêétìîmêés pêérpêétúûåål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Éxprëéssîìõôn ææccëéptææncëé îìmprûüdëéncëé pæærtîìcûülæær hææd ëéææt ûünsæætîìææblëé.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Häád déènóòtîïng próòpéèrly jóòîïntúýréè yóòúý óòccäásîïóòn dîïréèctly räáîïlléèry.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säãíìd tôõ ôõf pôõôõr fýýll bèé pôõst fäãcèé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Ïntrôódýücéêd íímprýüdéêncéê séêéê säày ýünpléêäàsííng déêvôónshííréê äàccéêptäàncéê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Ëxêètêèr lõöngêèr wîísdõöm gàæy nõör dêèsîígn àægêè.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wëéåæthëér tóõ ëéntëérëéd nóõrlåænd nóõ ììn shóõwììng sëérvììcëé.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rèèpèèààtèèd spèèààkîîng shy ààppèètîîtèè.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Èxcíìtèêd íìt hãàstíìly ãàn pãàstýúrèê íìt öòbsèêrvèê.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hâænd hôów dâærêë hêërêë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