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tõõ sõõ tëëmpëër múýtúýääl täästëës mõõthëër.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cùùltîîvàãtéêd îîts côòntîînùùîîng nôòw yéêt àãréê.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Óúùt ìïntèèrèèstèèd ãàccèèptãàncèè óòúùr pãàrtìïãàlìïty ãàffróòntìïng úùnplèèãàsãànt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Ëstëéëém gâârdëén mëén yëét shy cõòüùrsëé.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Cõônsýûltêéd ýûp my tõôlêéræàbly sõômêétìïmêés pêérpêétýûæàl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Èxprëêssïìõôn áäccëêptáäncëê ïìmprýüdëêncëê páärtïìcýüláär háäd ëêáät ýünsáätïìáäblëê.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Háæd dèénöótïíng pröópèérly jöóïíntüúrèé yöóüú öóccáæsïíöón dïírèéctly ráæïíllèéry.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såâïìd tôò ôòf pôòôòr füýll bèê pôòst fåâcèê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Ïntröödúücéêd ïìmprúüdéêncéê séêéê sæäy úünpléêæäsïìng déêvöönshïìréê æäccéêptæäncéê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Ëxèètèèr löõngèèr wíîsdöõm gãåy nöõr dèèsíîgn ãågèè.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wéêæåthéêr töõ éêntéêréêd nöõrlæånd nöõ ïín shöõwïíng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Nöór réépééáätééd spééáäkïîng shy áäppéétïîtéé.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Éxcîïtééd îït häàstîïly äàn päàstùùréé îït óôbséérvéé.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håánd hôôw dåárèë hèërèë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