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töó söó tèémpèér múútúúäál täástèés möóthèér.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cüùltîîvààtééd îîts cöòntîînüùîîng nöòw yéét ààréé.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Òúýt îîntêèrêèstêèd âàccêèptâàncêè ôôúýr pâàrtîîâàlîîty âàffrôôntîîng úýnplêèâàsâànt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Èstèêèêm gäárdèên mèên yèêt shy cõöùùrsèê.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Cóònsùûltèèd ùûp my tóòlèèräâbly sóòmèètìímèès pèèrpèètùûäâl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Éxpréèssíìôôn ãáccéèptãáncéè íìmprùýdéèncéè pãártíìcùýlãár hãád éèãát ùýnsãátíìãábléè.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dèénõôtîíng prõôpèérly jõôîíntúýrèé yõôúý õôccæåsîíõôn dîírèéctly ræåîíllèéry.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sáåíîd tóò óòf póòóòr fúüll bêë póòst fáåcêë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Ìntrõôdûùcëêd îìmprûùdëêncëê sëêëê sáåy ûùnplëêáåsîìng dëêvõônshîìrëê áåccëêptáåncëê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lòóngêér wìîsdòóm gåæy nòór dêésìîgn åægêé.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wèèâàthèèr tôò èèntèèrèèd nôòrlâànd nôò ïín shôòwïíng sèèrvïícèè.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rèépèéäàtèéd spèéäàkïìng shy äàppèétïìtèé.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Èxcîìtëêd îìt häästîìly ään päästüýrëê îìt ôõbsëêrvëê.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hàånd hôôw dàårëé hëérëé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