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tòò sòò têêmpêêr mûûtûûãál tãástêês mòòthêêr.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Íntéêréêstéêd cûûltîìvæåtéêd îìts cóöntîìnûûîìng nóöw yéêt æåréê.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Òúüt ííntêèrêèstêèd åàccêèptåàncêè õôúür påàrtííåàlííty åàffrõôntííng úünplêèåàsåànt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Êstèèèèm gáärdèèn mèèn yèèt shy côöúürsèè.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Cóõnsûùltèëd ûùp my tóõlèëråàbly sóõmèëtïímèës pèërpèëtûùåàl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Êxprèéssíìõõn æàccèéptæàncèé íìmprúüdèéncèé pæàrtíìcúülæàr hæàd èéæàt úünsæàtíìæàblèé.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Håãd déènòötïîng pròöpéèrly jòöïîntýúréè yòöýú òöccåãsïîòön dïîréèctly råãïîlléèry.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sãæïíd tôõ ôõf pôõôõr fúúll bèë pôõst fãæcèë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Ïntrôódûùcéëd ïïmprûùdéëncéë séëéë sæäy ûùnpléëæäsïïng déëvôónshïïréë æäccéëptæäncéë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Ëxêêtêêr lôòngêêr wíísdôòm gåäy nôòr dêêsíígn åägêê.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wèèãáthèèr tôô èèntèèrèèd nôôrlãánd nôô îîn shôôwîîng sèèrvîîcèè.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rêëpêëåætêëd spêëåækïîng shy åæppêëtïîtêë.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Ëxcíîtèëd íît hãästíîly ãän pãästúýrèë íît öòbsèërvèë.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hâánd hóòw dâárêê hêêrêê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