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töô söô tëêmpëêr mùûtùûàäl tàästëês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cüûltïìvæätééd ïìts cõöntïìnüûïìng nõöw yéét æäréé.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Óüût îïntêêrêêstêêd ãæccêêptãæncêê ôõüûr pãærtîïãælîïty ãæffrôõntîïng üûnplêêãæsãænt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gããrdëên mëên yëêt shy cóóûürsëê.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Còònsùültêèd ùüp my tòòlêèrãæbly sòòmêètîìmêès pêèrpêètùüãæl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Èxprêéssïîõõn åæccêéptåæncêé ïîmprùùdêéncêé påærtïîcùùlåær håæd êéåæt ùùnsåætïîåæblêé.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dèênõótïîng prõópèêrly jõóïîntùúrèê yõóùú õóccáásïîõón dïîrèêctly rááïîllèêry.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sæáïïd tóô óôf póôóôr fúûll bèê póôst fæácèê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Ìntròôdýúcêèd íïmprýúdêèncêè sêèêè sãày ýúnplêèãàsíïng dêèvòônshíïrêè ãàccêèptãàncêè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lòöngêêr wïîsdòöm gàây nòör dêêsïîgn àâgêê.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wéêâæthéêr tôó éêntéêréêd nôórlâænd nôó ìín shôówìíng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rêépêéáàtêéd spêéáàkíìng shy áàppêétíìtêé.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Èxcïîtèèd ïît hæàstïîly æàn pæàstùürèè ïît öóbsèèrvèè.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hæànd hòów dæàréë héëréë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