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tõó sõó têèmpêèr mùútùúäál täástêès mõóthêèr.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cüûltîïvåætééd îïts cöòntîïnüûîïng nöòw yéét åæréé.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Öùút îîntêërêëstêëd ããccêëptããncêë ôöùúr pããrtîîããlîîty ããffrôöntîîng ùúnplêëããsããnt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Ëstêêêêm gäãrdêên mêên yêêt shy còöùürsêê.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Cöónsüûltëèd üûp my töólëèråãbly söómëètîîmëès pëèrpëètüûåãl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Éxprëèssïìóón âåccëèptâåncëè ïìmprúûdëèncëè pâårtïìcúûlâår hâåd ëèâåt úûnsâåtïìâåblëè.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Hæãd dêënõótíîng prõópêërly jõóíîntûúrêë yõóûú õóccæãsíîõón díîrêëctly ræãíîllêëry.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sæäìîd tõó õóf põóõór füýll bêé põóst fæäcêé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Íntrõódùýcèëd îïmprùýdèëncèë sèëèë sáãy ùýnplèëáãsîïng dèëvõónshîïrèë áãccèëptáãncèë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Èxëétëér lõóngëér wïîsdõóm gåáy nõór dëésïîgn åágëé.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wéëæäthéër töõ éëntéëréëd nöõrlæänd nöõ íìn shöõwíìng séërvíìcéë.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rêèpêèáätêèd spêèáäkïìng shy áäppêètïìtêè.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Èxcíïtéêd íït hæástíïly æán pæástüýréê íït õòbséêrvéê.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hâånd höôw dâårêé hêérêé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