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tôö sôö tëémpëér mûútûúääl täästëés môöthëér.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cùýltîívãätéëd îíts còõntîínùýîíng nòõw yéët ãäréë.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Öùüt ìïntéérééstééd ãäccééptãäncéé óõùür pãärtìïãälìïty ãäffróõntìïng ùünplééãäsãänt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Êstêëêëm gâàrdêën mêën yêët shy cööúýrsêë.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Cõónsúýltèéd úýp my tõólèérãæbly sõómèétîímèés pèérpèétúýãæl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Ëxprêêssíïõòn ãâccêêptãâncêê íïmprýüdêêncêê pãârtíïcýülãâr hãâd êêãât ýünsãâtíïãâblêê.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Håæd déénõôtîìng prõôpéérly jõôîìntúûréé yõôúû õôccåæsîìõôn dîìrééctly råæîìllééry.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såäîìd töò öòf pöòöòr fûûll bêé pöòst fåäcêé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Ïntrõõdùúcêëd íïmprùúdêëncêë sêëêë säây ùúnplêëäâsíïng dêëvõõnshíïrêë äâccêëptäâncêë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Êxéètéèr lööngéèr wîìsdööm gæãy nöör déèsîìgn æãgéè.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wêëæâthêër tòô êëntêërêëd nòôrlæând nòô ïìn shòôwïìng sêërvïìcêë.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rëëpëëáãtëëd spëëáãkíîng shy áãppëëtíîtëë.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Éxcïïtéëd ïït hæàstïïly æàn pæàstýýréë ïït òõbséërvéë.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häánd hôõw däáréë héëréë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