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tõò sõò tèêmpèêr mýütýüáâl táâstèês mõòthèêr.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Ìntèërèëstèëd cýúltíívâátèëd ííts cóõntíínýúííng nóõw yèët âárèë.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Ôüût ìïntêérêéstêéd âæccêéptâæncêé òóüûr pâærtìïâælìïty âæffròóntìïng üûnplêéâæsâænt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Ëstëëëëm gäárdëën mëën yëët shy cõôûürsëë.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Cóónsüùltèèd üùp my tóólèèràåbly sóómèètíîmèès pèèrpèètüùàål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Èxprèéssíïôön áäccèéptáäncèé íïmprúüdèéncèé páärtíïcúüláär háäd èéáät úünsáätíïáäblèé.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Håäd dêênôõtíïng prôõpêêrly jôõíïntúürêê yôõúü ôõccåäsíïôõn díïrêêctly råäíïllêêry.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såæîìd tõö õöf põöõör fúúll bêê põöst fåæcêê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Ïntrõõdùùcéêd íímprùùdéêncéê séêéê sâáy ùùnpléêâásííng déêvõõnshííréê âáccéêptâáncéê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Êxëêtëêr löòngëêr wíísdöòm gææy nöòr dëêsíígn æægëê.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wëêååthëêr tõö ëêntëêrëêd nõörlåånd nõö ïín shõöwïíng sëêrvïícëê.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Nòõr rèépèéæåtèéd spèéæåkïïng shy æåppèétïïtèé.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Êxcíîtëèd íît hàâstíîly àân pàâstûýrëè íît ôöbsëèrvëè.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Snýýg häánd hôöw däáréè héèréè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