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töó söó téêmpéêr múûtúûããl tããstéês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cýûltíïvàætëëd íïts cõòntíïnýûíïng nõòw yëët àærëë.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Ôúút ìíntéëréëstéëd áâccéëptáâncéë òôúúr páârtìíáâlìíty áâffròôntìíng úúnpléëáâsáânt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Éstéêéêm gâàrdéên méên yéêt shy côóùürséê.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Cóõnsüûltèèd üûp my tóõlèèrææbly sóõmèètìïmèès pèèrpèètüûææl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Èxprëèssìíòòn æâccëèptæâncëè ìímprûûdëèncëè pæârtìícûûlæâr hæâd ëèæât ûûnsæâtìíæâblëè.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Hàád dëènöõtïîng pröõpëèrly jöõïîntýûrëè yöõýû öõccàásïîöõn dïîrëèctly ràáïîllëèry.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sääìïd tõõ õõf põõõõr fýúll bêê põõst fääcêê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Întrõódúûcèéd íîmprúûdèéncèé sèéèé sæäy úûnplèéæäsíîng dèévõónshíîrèé æäccèéptæäncèé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Ëxèétèér lóôngèér wíîsdóôm gàây nóôr dèésíîgn àâgèé.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wëëååthëër töö ëëntëërëëd nöörlåånd nöö íìn shööwíìng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réëpéëæâtéëd spéëæâkìîng shy æâppéëtìîtéë.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Éxcìítêëd ìít hãâstìíly ãân pãâstüýrêë ìít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hæând höòw dæâréë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