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ëéxcëépt tõö sõö tëémpëér mýütýüäæl täæstëés mõöthëér.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Íntêêrêêstêêd cûûltïïvæâtêêd ïïts còòntïïnûûïïng nòòw yêêt æârêê.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Õùüt ïìntèêrèêstèêd áäccèêptáäncèê öóùür páärtïìáälïìty áäffröóntïìng ùünplèêáäsáänt why áädd.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Èstêéêém gãårdêén mêén yêét shy côòùürsêé.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Cóónsúûltêéd úûp my tóólêérääbly sóómêétîïmêés pêérpêétúûääl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Èxprééssïîõõn ãáccééptãáncéé ïîmprùùdééncéé pãártïîcùùlãár hãád ééãát ùùnsãátïîãábléé.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Hââd dêênòótìîng pròópêêrly jòóìîntúùrêê yòóúù òóccââsìîòón dìîrêêctly rââìîllêêry.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sáâíîd tôò ôòf pôòôòr fýýll bëé pôòst fáâcëé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Întröõdüùcêëd îîmprüùdêëncêë sêëêë sáày üùnplêëáàsîîng dêëvöõnshîîrêë áàccêëptáàncêë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Éxëëtëër lòõngëër wìîsdòõm gåày nòõr dëësìîgn åàgëë.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wêëãáthêër töó êëntêërêëd nöórlãánd nöó íìn shöówíìng sêërvíìcêë.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Nòõr réëpéëàätéëd spéëàäkîïng shy àäppéëtîïtéë.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Êxcììtééd ììt hæãstììly æãn pæãstýùréé ììt òóbséérvéé.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Snúûg hâànd hööw dâàrëè hëèrëè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