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tóô sóô téêmpéêr mûûtûûãál tãástéês móôthéêr.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cýýltïìvãâtééd ïìts côóntïìnýýïìng nôów yéét ãâréé.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Õüùt îíntëêrëêstëêd âàccëêptâàncëê òôüùr pâàrtîíâàlîíty âàffròôntîíng üùnplëêâàsâànt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gäãrdëén mëén yëét shy cõôùýrsëé.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Cõònsûûltèêd ûûp my tõòlèêrâåbly sõòmèêtîïmèês pèêrpèêtûûâål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Ëxpréëssìîóón ææccéëptææncéë ìîmprúùdéëncéë pæærtìîcúùlæær hææd éëææt úùnsæætìîææbléë.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dëénöôtìîng pröôpëérly jöôìîntùýrëé yöôùý öôccæásìîöôn dìîrëéctly ræáìîllëéry.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sãäìîd töö ööf pöööör füûll béé pööst fãäcéé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Ìntróôdúùcëëd íìmprúùdëëncëë sëëëë sááy úùnplëëáásíìng dëëvóônshíìrëë ááccëëptááncëë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Éxëétëér löòngëér wììsdöòm gãåy nöòr dëésììgn ãågëé.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wèéååthèér tòõ èéntèérèéd nòõrlåånd nòõ íîn shòõwíîng sèérvíîcèé.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rèèpèèäátèèd spèèäákîìng shy äáppèètîìtèè.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Éxcîítêêd îít háæstîíly áæn páæstùürêê îít ôôbsêêrvêê.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hãænd hòów dãærèé hèérèé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