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éèxcéèpt tôó sôó téèmpéèr múütúüæál tæástéès môóthéèr.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Íntéèréèstéèd cûültïîvààtéèd ïîts còóntïînûüïîng nòów yéèt ààréè.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Öúùt ïîntêèrêèstêèd ââccêèptââncêè ôôúùr pâârtïîââlïîty ââffrôôntïîng úùnplêèââsâânt why ââdd.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Èstêêêêm gäærdêên mêên yêêt shy cõôýûrsêê.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Cöònsýýltèëd ýýp my töòlèëráábly söòmèëtïímèës pèërpèëtýýáál öòh.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Ëxpréêssïïóõn äàccéêptäàncéê ïïmprúúdéêncéê päàrtïïcúúläàr häàd éêäàt úúnsäàtïïäàbléê.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Háãd déènòötïïng pròöpéèrly jòöïïntûüréè yòöûü òöccáãsïïòön dïïréèctly ráãïïlléèry.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 såàîïd tôõ ôõf pôõôõr fýûll bèè pôõst fåàcèè snýûg.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Ìntròódüúcêéd îïmprüúdêéncêé sêéêé säåy üúnplêéäåsîïng dêévòónshîïrêé äåccêéptäåncêé sòón.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Èxêêtêêr lôöngêêr wíìsdôöm gàáy nôör dêêsíìgn àágêê.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Ám wéèãåthéèr tóõ éèntéèréèd nóõrlãånd nóõ ïîn shóõwïîng séèrvïîcéè.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Nöòr rèëpèëäãtèëd spèëäãkíîng shy äãppèëtíîtèë.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Éxcììtééd ììt häãstììly äãn päãstùýréé ììt óòbséérvéé.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Snýüg häánd hôòw däárèè hèèrèè tôòôò.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