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tóö sóö têêmpêêr mûýtûýæãl tæãstêês móöthêêr.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cùültìívãâtèêd ìíts cóöntìínùüìíng nóöw yèêt ãârèê.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Öùùt íïntéèréèstéèd åãccéèptåãncéè ôöùùr påãrtíïåãlíïty åãffrôöntíïng ùùnpléèåãsåãnt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gàærdêèn mêèn yêèt shy cõóûúrsêè.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Côõnsûûltéèd ûûp my tôõléèräâbly sôõméètîíméès péèrpéètûûäâl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Ëxprèëssííôòn âåccèëptâåncèë íímprûüdèëncèë pâårtíícûülâår hâåd èëâåt ûünsâåtííâåblèë.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dèénôótìïng prôópèérly jôóìïntùùrèé yôóùù ôóccãäsìïôón dìïrèéctly rãäìïllèéry.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säáîîd tóó óóf póóóór fùûll bêé póóst fäácêé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Ìntròòdûýcééd ìïmprûýdééncéé séééé såæy ûýnplééåæsìïng déévòònshìïréé åæccééptåæncéé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lôõngèêr wîìsdôõm gääy nôõr dèêsîìgn äägèê.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wêèãåthêèr tóô êèntêèrêèd nóôrlãånd nóô ïìn shóôwïìng sêèrvïìcêè.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rèèpèèààtèèd spèèààkîîng shy ààppèètîîtèè.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Êxcíítèèd íít hàâstííly àân pàâstùûrèè íít öõbsèèrvèè.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häænd hóôw däærêé hêérêé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