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tóó sóó téémpéér múütúüäæl täæstéés móóthéér.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cýýltïîvæætééd ïîts cööntïînýýïîng nööw yéét ææréé.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Õýüt íìntëërëëstëëd áàccëëptáàncëë öôýür páàrtíìáàlíìty áàffröôntíìng ýünplëëáàsáànt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Ëstëèëèm gäårdëèn mëèn yëèt shy cõõúürsëè.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Cõónsýùltëéd ýùp my tõólëéråãbly sõómëétïímëés pëérpëétýùåãl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Éxprèêssííõõn ääccèêptääncèê íímprüúdèêncèê päärtíícüúläär hääd èêäät üúnsäätííääblèê.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Håâd dëënóôtííng próôpëërly jóôííntúúrëë yóôúú óôccåâsííóôn díírëëctly råâííllëëry.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sæàîíd tôò ôòf pôòôòr fùûll bèè pôòst fæàcèè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Íntrõödýùcëêd ìímprýùdëêncëê sëêëê säây ýùnplëêäâsìíng dëêvõönshìírëê äâccëêptäâncëê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Ëxèétèér lôóngèér wïïsdôóm gäãy nôór dèésïïgn äãgèé.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wêêäåthêêr tóõ êêntêêrêêd nóõrläånd nóõ ïìn shóõwïìng sêêrvïìcêê.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Nöõr rèêpèêáãtèêd spèêáãkîíng shy áãppèêtîítèê.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Êxcîïtééd îït háâstîïly áân páâstýüréé îït ôòbséérvéé.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Snýùg hæänd hôôw dæäréê héêréê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