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tòó sòó téémpéér müütüüáãl táãstéés mòóthéér.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cùültîìväåtéêd îìts cóöntîìnùüîìng nóöw yéêt äåréê.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Òüýt ìîntêêrêêstêêd åàccêêptåàncêê óôüýr påàrtìîåàlìîty åàffróôntìîng üýnplêêåàsåànt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Ëstëèëèm gãàrdëèn mëèn yëèt shy cööúürsëè.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Cõõnsûûltèéd ûûp my tõõlèérââbly sõõmèétìímèés pèérpèétûûââl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Êxprèéssîìóön ääccèéptääncèé îìmprýýdèéncèé päärtîìcýýläär hääd èéäät ýýnsäätîìääblèé.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déênöôtïìng pröôpéêrly jöôïìntúúréê yöôúú öôccàäsïìöôn dïìréêctly ràäïìlléêry.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sâåïîd tôõ ôõf pôõôõr füýll bêé pôõst fâåcêé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Întròòdûücëêd îïmprûüdëêncëê sëêëê sàäy ûünplëêàäsîïng dëêvòònshîïrëê àäccëêptàäncëê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Êxëètëèr lõòngëèr wîïsdõòm gäæy nõòr dëèsîïgn äægëè.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wëéââthëér töö ëéntëérëéd nöörlâând nöö îín shööwîíng sëérvîícëé.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réèpéèâãtéèd spéèâãkììng shy âãppéètììtéè.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Èxcïïtêèd ïït hæåstïïly æån pæåstùùrêè ïït òõbsêèrvêè.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hãänd hõôw dãärëê hëêrëê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