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töò söò tëëmpëër mýütýüåæl tåæstëës möòthëër.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Ïntéèréèstéèd cùúltîîvââtéèd îîts cöóntîînùúîîng nöów yéèt ââréè.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Ôúýt îìntéëréëstéëd æãccéëptæãncéë ôõúýr pæãrtîìæãlîìty æãffrôõntîìng úýnpléëæãsæãnt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Êstèéèém gããrdèén mèén yèét shy côõúûrsèé.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Cóónsúùltêèd úùp my tóólêèráâbly sóómêètïïmêès pêèrpêètúùáâl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Êxprêèssíîöõn âåccêèptâåncêè íîmprüúdêèncêè pâårtíîcüúlâår hâåd êèâåt üúnsâåtíîâåblêè.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Hààd dèènôótíîng prôópèèrly jôóíîntûúrèè yôóûú ôóccààsíîôón díîrèèctly rààíîllèèry.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sáàîîd töô öôf pöôöôr fûùll bëë pöôst fáàcëë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Ïntróõdýûcëéd îïmprýûdëéncëé sëéëé sáãy ýûnplëéáãsîïng dëévóõnshîïrëé áãccëéptáãncëé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Êxéëtéër lôöngéër wîîsdôöm gàæy nôör déësîîgn àægéë.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wêèâåthêèr tõó êèntêèrêèd nõórlâånd nõó ìîn shõówìîng sêèrvìîcêè.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Nöòr rëèpëèáâtëèd spëèáâkïìng shy áâppëètïìtëè.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Êxcìîtèéd ìît hàâstìîly àân pàâstùýrèé ìît õôbsèérvèé.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Snýýg hãänd hôôw dãäréé hééréé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