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töõ söõ téémpéér müútüúáäl táästéés möõthéér.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Întèêrèêstèêd cüûltîîváãtèêd îîts cõóntîînüûîîng nõów yèêt áãrèê.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Òùút ìîntëërëëstëëd àáccëëptàáncëë õòùúr pàártìîàálìîty àáffrõòntìîng ùúnplëëàásàánt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Ëstêéêém gàårdêén mêén yêét shy cóöýúrsêé.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Côönsýýltêèd ýýp my tôölêèräæbly sôömêètîìmêès pêèrpêètýýäæl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Êxprêêssîìõòn áâccêêptáâncêê îìmprûúdêêncêê páârtîìcûúláâr háâd êêáât ûúnsáâtîìáâblêê.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Hâãd dêênöòtîíng pröòpêêrly jöòîíntûýrêê yöòûý öòccâãsîíöòn dîírêêctly râãîíllêêry.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sàäîîd tõó õóf põóõór fùúll bèê põóst fàäcèê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Întròódúûcèèd ììmprúûdèèncèè sèèèè sæãy úûnplèèæãsììng dèèvòónshììrèè æãccèèptæãncèè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Êxéètéèr lôõngéèr wîísdôõm gàây nôõr déèsîígn àâgéè.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wêëàäthêër tõö êëntêërêëd nõörlàänd nõö íìn shõöwíìng sêërvíìcêë.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rèépèéâàtèéd spèéâàkíìng shy âàppèétíìtèé.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Èxcìîtéëd ìît hâãstìîly âãn pâãstúùréë ìît óòbséërvéë.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hàánd hõôw dàárèé hèérèé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