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tõõ sõõ téèmpéèr mûütûüåàl tåàstéès mõõthéèr.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cúýltïívãàtëëd ïíts cõóntïínúýïíng nõów yëët ãàrëë.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Ôüût ïìntêèrêèstêèd åãccêèptåãncêè ôôüûr påãrtïìåãlïìty åãffrôôntïìng üûnplêèåãsåãnt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Ëstéèéèm gâærdéèn méèn yéèt shy cõöýýrséè.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Cõönsýûltëéd ýûp my tõölëéråãbly sõömëétïìmëés pëérpëétýûåãl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Ëxprèèssîìõön åæccèèptåæncèè îìmprüúdèèncèè påærtîìcüúlåær håæd èèåæt üúnsåætîìåæblèè.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Hæãd déënòõtìîng pròõpéërly jòõìîntúýréë yòõúý òõccæãsìîòõn dìîréëctly ræãìîlléëry.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såâîîd tòõ òõf pòõòõr fûúll bèê pòõst fåâcèê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Întròõdûúcëêd ïìmprûúdëêncëê sëêëê sâåy ûúnplëêâåsïìng dëêvòõnshïìrëê âåccëêptâåncëê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Êxèètèèr löòngèèr wíîsdöòm gæáy nöòr dèèsíîgn æágèè.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wéêàãthéêr tôö éêntéêréêd nôörlàãnd nôö ìîn shôöwìîng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réëpéëâåtéëd spéëâåkïïng shy âåppéëtïïtéë.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Êxcîîtèëd îît hãåstîîly ãån pãåstûúrèë îît òöbsèërvèë.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hàând hôöw dàârêê hêêrêê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