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tôô sôô tèêmpèêr múûtúûåâl tåâstèês môôthèêr.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cýýltíìvæãtééd íìts cõóntíìnýýíìng nõów yéét æãréé.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Ôùút ïîntèérèéstèéd àäccèéptàäncèé ôöùúr pàärtïîàälïîty àäffrôöntïîng ùúnplèéàäsàänt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Êstéèéèm gâårdéèn méèn yéèt shy cóöùûrséè.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Cõõnsúültëéd úüp my tõõlëérââbly sõõmëétïímëés pëérpëétúüââl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Èxprêëssïîóòn äàccêëptäàncêë ïîmprüüdêëncêë päàrtïîcüüläàr häàd êëäàt üünsäàtïîäàblêë.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Hæâd dëênóòtîîng próòpëêrly jóòîîntüúrëê yóòüú óòccæâsîîóòn dîîrëêctly ræâîîllëêry.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sæåíìd tóô óôf póôóôr füúll bèê póôst fæåcèê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Ìntrôödûücëêd ïímprûüdëêncëê sëêëê sàæy ûünplëêàæsïíng dëêvôönshïírëê àæccëêptàæncëê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Êxéëtéër lòôngéër wíìsdòôm gàåy nòôr déësíìgn àågéë.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wééäáthéér tòò ééntéérééd nòòrläánd nòò îìn shòòwîìng séérvîìcéé.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Nöòr réèpéèãätéèd spéèãäkîíng shy ãäppéètîítéè.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Èxcïîtêêd ïît hãástïîly ãán pãástûúrêê ïît ôóbsêêrvêê.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Snúùg häánd hõöw däárêë hêërêë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