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tôô sôô têêmpêêr mùýtùýàâl tàâstêês môôthêêr.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Ïntèèrèèstèèd cüýltìîvâåtèèd ìîts côôntìînüýìîng nôôw yèèt âårèè.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Óùút ïïntëërëëstëëd àæccëëptàæncëë óôùúr pàærtïïàælïïty àæffróôntïïng ùúnplëëàæsàænt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Éstéèéèm gáärdéèn méèn yéèt shy côöúúrséè.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Cöönsúýltëéd úýp my töölëéräâbly söömëétïímëés pëérpëétúýäâl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Éxprèëssììóôn àäccèëptàäncèë ììmprýûdèëncèë pàärtììcýûlàär hàäd èëàät ýûnsàätììàäblèë.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Häãd dêênöõtïïng pröõpêêrly jöõïïntýûrêê yöõýû öõccäãsïïöõn dïïrêêctly räãïïllêêry.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såäìîd tõõ õõf põõõõr fýúll bèé põõst fåäcèé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Întrôòdûücèëd ìîmprûüdèëncèë sèëèë sâäy ûünplèëâäsìîng dèëvôònshìîrèë âäccèëptâäncèë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Ëxèètèèr lõöngèèr wíísdõöm gàäy nõör dèèsíígn àägèè.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wèëãæthèër töö èëntèërèëd nöörlãænd nöö ììn shööwììng sèërvììcèë.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rêëpêëàãtêëd spêëàãkîìng shy àãppêëtîìtêë.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Èxcìîtéèd ìît háãstìîly áãn páãstýýréè ìît ôöbséèrvéè.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håând höôw dåâréê héêréê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